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第十期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实务培训课程表</w:t>
      </w:r>
    </w:p>
    <w:p>
      <w:pPr>
        <w:jc w:val="righ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时间：每周日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9:00-12:00  14:00-17:00</w:t>
      </w:r>
    </w:p>
    <w:tbl>
      <w:tblPr>
        <w:tblStyle w:val="7"/>
        <w:tblW w:w="9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98"/>
        <w:gridCol w:w="7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5月16日上午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市政造价基础知识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1、市政工程概念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2、市政施工图及编制成果简单介绍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工程量清单计价规范（GB50500-2013）重点内容讲解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4、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市政工程工程量计算规范（GB50857-2013）</w:t>
            </w:r>
            <w:r>
              <w:rPr>
                <w:rStyle w:val="11"/>
                <w:rFonts w:hint="default"/>
                <w:sz w:val="21"/>
                <w:szCs w:val="21"/>
              </w:rPr>
              <w:t>及福建省实施细则重点内容讲解</w:t>
            </w:r>
            <w:r>
              <w:rPr>
                <w:rStyle w:val="11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/>
                <w:sz w:val="21"/>
                <w:szCs w:val="21"/>
              </w:rPr>
              <w:t>5、《福建省市政工程预算定额》（2017）介绍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5月16日下午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福建省市政工程预算定额（2017版）总说明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通用项目（土石方）相关清单、定额说明、计算规则及计算实例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5月23日上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通用项目（打拔工具桩、支撑、拆除、材料半成品运输、护坡、挡土墙、施工技术措施）相关清单、定额说明、计算规则及计算实例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5月23日下午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道路工程（路基处理加固监测、道路基层、道路面层、人行道侧缘石及其他）相关清单、定额说明、计算规则及计算实例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5月30日上午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道路工程（交通管理设施）相关清单、定额说明、计算规则及计算实例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5月30日下午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排水管道工程（非定型井渠、管道基础及砌筑、管道铺设、水平导向钻进、顶管工程）相关清单、定额说明、计算规则及计算实例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6月6日上午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给水工程相关清单、定额说明、计算规则及计算实例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6月6日下午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给水工程、排水工程沟槽土方定额说明、计算规则及计算实例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6月20日上午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路灯工程定额说明、计算规则及计算实例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6月20日下午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桥涵工程（打桩、灌注桩、砌筑、钢筋）相关清单、定额说明、计算规则及计算实例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6月27日上午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桥涵工程（现浇砼、预制砼与安装、构件运输）相关清单、定额说明、计算规则及计算实例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6月27日下午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桥涵工程（立交箱涵预制管廊、钢结构、油漆防腐、桥涵工程施工技术措施）相关清单、定额说明、计算规则及计算实例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7月4日上午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市政工程全过程注意事项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7月4日下午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《福建省建筑安装工程费用定额》（2017版）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1、总则及建筑安装工程费按照费用构成要素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2、建筑安装工程造价组成内容、计算程序和计价办法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3、建筑安装工程费用取费标准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4、其他有关规定及厦门调整费用定额有关内容的通知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7月11日上午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市政工程清单、预算、结算编制注意点及编制技巧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7月11日下午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海迈工程量清单计价软件讲解与练习</w:t>
            </w:r>
          </w:p>
        </w:tc>
      </w:tr>
    </w:tbl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  <w:sectPr>
          <w:headerReference r:id="rId3" w:type="default"/>
          <w:pgSz w:w="11906" w:h="16838"/>
          <w:pgMar w:top="646" w:right="1406" w:bottom="646" w:left="1406" w:header="851" w:footer="992" w:gutter="0"/>
          <w:paperSrc w:first="7" w:other="7"/>
          <w:cols w:space="0" w:num="1"/>
          <w:rtlGutter w:val="0"/>
          <w:docGrid w:type="lines" w:linePitch="312" w:charSpace="0"/>
        </w:sectPr>
      </w:pPr>
    </w:p>
    <w:p>
      <w:pPr>
        <w:widowControl/>
        <w:wordWrap w:val="0"/>
        <w:spacing w:line="312" w:lineRule="auto"/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海迈市政工程造价实务班</w:t>
      </w:r>
      <w:r>
        <w:rPr>
          <w:rFonts w:hint="eastAsia"/>
          <w:b/>
          <w:sz w:val="28"/>
          <w:szCs w:val="28"/>
        </w:rPr>
        <w:t>报名回执单</w:t>
      </w:r>
    </w:p>
    <w:tbl>
      <w:tblPr>
        <w:tblStyle w:val="7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0"/>
        <w:gridCol w:w="764"/>
        <w:gridCol w:w="1495"/>
        <w:gridCol w:w="39"/>
        <w:gridCol w:w="799"/>
        <w:gridCol w:w="658"/>
        <w:gridCol w:w="750"/>
        <w:gridCol w:w="3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费用总额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汇款信息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称：厦门市思明区海迈科技培训中心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开户行：兴业银行厦门分行营业部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户：129360100100021245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2269490</wp:posOffset>
                  </wp:positionH>
                  <wp:positionV relativeFrom="page">
                    <wp:posOffset>1045210</wp:posOffset>
                  </wp:positionV>
                  <wp:extent cx="1403985" cy="1351280"/>
                  <wp:effectExtent l="19050" t="0" r="5715" b="0"/>
                  <wp:wrapTight wrapText="bothSides">
                    <wp:wrapPolygon>
                      <wp:start x="-293" y="0"/>
                      <wp:lineTo x="-293" y="21316"/>
                      <wp:lineTo x="21688" y="21316"/>
                      <wp:lineTo x="21688" y="0"/>
                      <wp:lineTo x="-293" y="0"/>
                    </wp:wrapPolygon>
                  </wp:wrapTight>
                  <wp:docPr id="30" name="图片 3" descr="F:\林艺玲工作文档\财务收支\支付宝及微信\支付宝收款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 descr="F:\林艺玲工作文档\财务收支\支付宝及微信\支付宝收款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17" t="22482" r="11899" b="13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3512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inline distT="0" distB="0" distL="0" distR="0">
                  <wp:extent cx="1323340" cy="1591945"/>
                  <wp:effectExtent l="19050" t="0" r="0" b="0"/>
                  <wp:docPr id="57" name="图片 2" descr="153353992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" descr="1533539929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5919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请选择一种发票类型，并填写开票信息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增值税普通发票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增值税专用发票（必须是一般纳税人）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（请附汇款凭证)</w:t>
            </w:r>
          </w:p>
        </w:tc>
      </w:tr>
    </w:tbl>
    <w:p>
      <w:pPr>
        <w:widowControl/>
        <w:wordWrap w:val="0"/>
        <w:spacing w:line="312" w:lineRule="auto"/>
        <w:jc w:val="left"/>
        <w:rPr>
          <w:rFonts w:hint="eastAsia"/>
        </w:rPr>
      </w:pPr>
    </w:p>
    <w:p>
      <w:pPr>
        <w:widowControl/>
        <w:wordWrap w:val="0"/>
        <w:spacing w:line="312" w:lineRule="auto"/>
        <w:jc w:val="left"/>
        <w:rPr>
          <w:rFonts w:hint="default" w:eastAsia="宋体"/>
          <w:szCs w:val="21"/>
          <w:lang w:val="en-US" w:eastAsia="zh-CN"/>
        </w:rPr>
      </w:pPr>
      <w:r>
        <w:fldChar w:fldCharType="begin"/>
      </w:r>
      <w:r>
        <w:instrText xml:space="preserve"> HYPERLINK "mailto:请各单位将报名回执表于10月12日前发送至2110182415@qq.c" </w:instrText>
      </w:r>
      <w:r>
        <w:fldChar w:fldCharType="separate"/>
      </w:r>
      <w:r>
        <w:rPr>
          <w:rStyle w:val="9"/>
          <w:rFonts w:hint="eastAsia"/>
          <w:color w:val="000000" w:themeColor="text1"/>
          <w:szCs w:val="21"/>
          <w:u w:val="none"/>
        </w:rPr>
        <w:t>请报名人员将填好的报名回执表发送至</w:t>
      </w:r>
      <w:r>
        <w:rPr>
          <w:rFonts w:hint="eastAsia"/>
          <w:szCs w:val="21"/>
          <w:lang w:val="en-US" w:eastAsia="zh-CN"/>
        </w:rPr>
        <w:t>2459717705</w:t>
      </w:r>
      <w:r>
        <w:rPr>
          <w:rStyle w:val="9"/>
          <w:rFonts w:hint="eastAsia"/>
          <w:color w:val="000000" w:themeColor="text1"/>
          <w:szCs w:val="21"/>
          <w:u w:val="none"/>
        </w:rPr>
        <w:t>@qq.c</w:t>
      </w:r>
      <w:r>
        <w:rPr>
          <w:rStyle w:val="9"/>
          <w:rFonts w:hint="eastAsia"/>
          <w:color w:val="000000" w:themeColor="text1"/>
          <w:szCs w:val="21"/>
          <w:u w:val="none"/>
        </w:rPr>
        <w:fldChar w:fldCharType="end"/>
      </w:r>
      <w:r>
        <w:rPr>
          <w:color w:val="000000" w:themeColor="text1"/>
          <w:szCs w:val="21"/>
        </w:rPr>
        <w:t>om</w:t>
      </w:r>
      <w:r>
        <w:rPr>
          <w:rFonts w:hint="eastAsia"/>
          <w:color w:val="000000" w:themeColor="text1"/>
          <w:szCs w:val="21"/>
        </w:rPr>
        <w:t>，或微信</w:t>
      </w:r>
      <w:r>
        <w:rPr>
          <w:rFonts w:hint="eastAsia"/>
          <w:sz w:val="24"/>
          <w:lang w:val="en-US" w:eastAsia="zh-CN"/>
        </w:rPr>
        <w:t>18060979915</w:t>
      </w:r>
    </w:p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</w:p>
    <w:sectPr>
      <w:pgSz w:w="11906" w:h="16838"/>
      <w:pgMar w:top="703" w:right="1800" w:bottom="703" w:left="1800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480" w:lineRule="auto"/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0"/>
    <w:rsid w:val="00003974"/>
    <w:rsid w:val="0003219E"/>
    <w:rsid w:val="00033C70"/>
    <w:rsid w:val="000361DC"/>
    <w:rsid w:val="000615FB"/>
    <w:rsid w:val="00063B61"/>
    <w:rsid w:val="000B0919"/>
    <w:rsid w:val="000B3831"/>
    <w:rsid w:val="000B7FD7"/>
    <w:rsid w:val="000C189E"/>
    <w:rsid w:val="000E7B13"/>
    <w:rsid w:val="000F3CA4"/>
    <w:rsid w:val="000F3D33"/>
    <w:rsid w:val="00101F19"/>
    <w:rsid w:val="001101D6"/>
    <w:rsid w:val="00123A17"/>
    <w:rsid w:val="00124285"/>
    <w:rsid w:val="00125053"/>
    <w:rsid w:val="0013185E"/>
    <w:rsid w:val="00175628"/>
    <w:rsid w:val="00187CBD"/>
    <w:rsid w:val="00196F5F"/>
    <w:rsid w:val="001A2D02"/>
    <w:rsid w:val="001A3360"/>
    <w:rsid w:val="001C041B"/>
    <w:rsid w:val="001E4064"/>
    <w:rsid w:val="001F0724"/>
    <w:rsid w:val="002039BA"/>
    <w:rsid w:val="0020400D"/>
    <w:rsid w:val="00222077"/>
    <w:rsid w:val="002239A3"/>
    <w:rsid w:val="00241D07"/>
    <w:rsid w:val="0027073C"/>
    <w:rsid w:val="00270B0F"/>
    <w:rsid w:val="00297DB5"/>
    <w:rsid w:val="002B0088"/>
    <w:rsid w:val="002D0C94"/>
    <w:rsid w:val="002D5DBE"/>
    <w:rsid w:val="002D62CC"/>
    <w:rsid w:val="002E21B6"/>
    <w:rsid w:val="002E4537"/>
    <w:rsid w:val="002F2440"/>
    <w:rsid w:val="002F4109"/>
    <w:rsid w:val="0030015F"/>
    <w:rsid w:val="00301EE5"/>
    <w:rsid w:val="003052FE"/>
    <w:rsid w:val="0031419F"/>
    <w:rsid w:val="003206DA"/>
    <w:rsid w:val="00325832"/>
    <w:rsid w:val="003556DD"/>
    <w:rsid w:val="003632C4"/>
    <w:rsid w:val="00364A96"/>
    <w:rsid w:val="003672F6"/>
    <w:rsid w:val="00376D89"/>
    <w:rsid w:val="003943C1"/>
    <w:rsid w:val="0039637A"/>
    <w:rsid w:val="003C79EF"/>
    <w:rsid w:val="003D0205"/>
    <w:rsid w:val="003D5BD0"/>
    <w:rsid w:val="003E3662"/>
    <w:rsid w:val="003E4CFF"/>
    <w:rsid w:val="003F0060"/>
    <w:rsid w:val="00403188"/>
    <w:rsid w:val="00415AD0"/>
    <w:rsid w:val="00437118"/>
    <w:rsid w:val="00443148"/>
    <w:rsid w:val="00454EA2"/>
    <w:rsid w:val="0047359D"/>
    <w:rsid w:val="004760AA"/>
    <w:rsid w:val="00486969"/>
    <w:rsid w:val="004B7189"/>
    <w:rsid w:val="004C7B4A"/>
    <w:rsid w:val="004D09C9"/>
    <w:rsid w:val="00540FC5"/>
    <w:rsid w:val="00542677"/>
    <w:rsid w:val="005766F1"/>
    <w:rsid w:val="00581D93"/>
    <w:rsid w:val="005B3ADF"/>
    <w:rsid w:val="005C67AA"/>
    <w:rsid w:val="005E27AC"/>
    <w:rsid w:val="005F29AA"/>
    <w:rsid w:val="0060132F"/>
    <w:rsid w:val="00624CA7"/>
    <w:rsid w:val="00624F5D"/>
    <w:rsid w:val="0062659A"/>
    <w:rsid w:val="0063264C"/>
    <w:rsid w:val="006360BC"/>
    <w:rsid w:val="006459C8"/>
    <w:rsid w:val="00655D5C"/>
    <w:rsid w:val="0066534C"/>
    <w:rsid w:val="00677922"/>
    <w:rsid w:val="0068092B"/>
    <w:rsid w:val="00682002"/>
    <w:rsid w:val="0068200D"/>
    <w:rsid w:val="006830BF"/>
    <w:rsid w:val="00690109"/>
    <w:rsid w:val="00697998"/>
    <w:rsid w:val="006A7A20"/>
    <w:rsid w:val="006D75D3"/>
    <w:rsid w:val="006E69C6"/>
    <w:rsid w:val="006F5166"/>
    <w:rsid w:val="00707A7B"/>
    <w:rsid w:val="00713C32"/>
    <w:rsid w:val="00716CA6"/>
    <w:rsid w:val="00721D8D"/>
    <w:rsid w:val="00754B13"/>
    <w:rsid w:val="0075648F"/>
    <w:rsid w:val="007E5D45"/>
    <w:rsid w:val="00801A91"/>
    <w:rsid w:val="00825FF3"/>
    <w:rsid w:val="008502AD"/>
    <w:rsid w:val="00851070"/>
    <w:rsid w:val="00865B77"/>
    <w:rsid w:val="008A476C"/>
    <w:rsid w:val="008B6242"/>
    <w:rsid w:val="008F582F"/>
    <w:rsid w:val="008F5AA7"/>
    <w:rsid w:val="008F717A"/>
    <w:rsid w:val="008F73F7"/>
    <w:rsid w:val="009105CC"/>
    <w:rsid w:val="00917FFE"/>
    <w:rsid w:val="00947574"/>
    <w:rsid w:val="00954E87"/>
    <w:rsid w:val="00955CE2"/>
    <w:rsid w:val="00970E07"/>
    <w:rsid w:val="00980002"/>
    <w:rsid w:val="00982835"/>
    <w:rsid w:val="00991273"/>
    <w:rsid w:val="009A2A9A"/>
    <w:rsid w:val="009B7941"/>
    <w:rsid w:val="009C5C4B"/>
    <w:rsid w:val="009C6F1A"/>
    <w:rsid w:val="009C6FBA"/>
    <w:rsid w:val="009E045A"/>
    <w:rsid w:val="009E3C12"/>
    <w:rsid w:val="009F5DC7"/>
    <w:rsid w:val="00A01F86"/>
    <w:rsid w:val="00A13237"/>
    <w:rsid w:val="00A13565"/>
    <w:rsid w:val="00A313A5"/>
    <w:rsid w:val="00A50C60"/>
    <w:rsid w:val="00A62241"/>
    <w:rsid w:val="00A80567"/>
    <w:rsid w:val="00A85B2C"/>
    <w:rsid w:val="00AA1CBB"/>
    <w:rsid w:val="00AB4970"/>
    <w:rsid w:val="00AC5378"/>
    <w:rsid w:val="00AF4853"/>
    <w:rsid w:val="00B03BE5"/>
    <w:rsid w:val="00B11698"/>
    <w:rsid w:val="00B15026"/>
    <w:rsid w:val="00B24896"/>
    <w:rsid w:val="00B43C38"/>
    <w:rsid w:val="00B54502"/>
    <w:rsid w:val="00B83301"/>
    <w:rsid w:val="00B856F3"/>
    <w:rsid w:val="00BA7A94"/>
    <w:rsid w:val="00BD2B01"/>
    <w:rsid w:val="00BD376B"/>
    <w:rsid w:val="00BE5DFB"/>
    <w:rsid w:val="00BE7DD4"/>
    <w:rsid w:val="00BF06BB"/>
    <w:rsid w:val="00BF6E37"/>
    <w:rsid w:val="00BF7B51"/>
    <w:rsid w:val="00C26641"/>
    <w:rsid w:val="00C269BA"/>
    <w:rsid w:val="00C440DB"/>
    <w:rsid w:val="00C45F92"/>
    <w:rsid w:val="00C74E60"/>
    <w:rsid w:val="00C76697"/>
    <w:rsid w:val="00C877DC"/>
    <w:rsid w:val="00CC4E33"/>
    <w:rsid w:val="00CC5306"/>
    <w:rsid w:val="00CC61D8"/>
    <w:rsid w:val="00CC6A6A"/>
    <w:rsid w:val="00CE010F"/>
    <w:rsid w:val="00D27A58"/>
    <w:rsid w:val="00D71487"/>
    <w:rsid w:val="00D73F16"/>
    <w:rsid w:val="00D87D6D"/>
    <w:rsid w:val="00DA4A86"/>
    <w:rsid w:val="00DA76AF"/>
    <w:rsid w:val="00DC107C"/>
    <w:rsid w:val="00DC48FF"/>
    <w:rsid w:val="00DC538F"/>
    <w:rsid w:val="00DE06BB"/>
    <w:rsid w:val="00DE1506"/>
    <w:rsid w:val="00E023F9"/>
    <w:rsid w:val="00E06DDD"/>
    <w:rsid w:val="00E133CC"/>
    <w:rsid w:val="00E137F4"/>
    <w:rsid w:val="00E14061"/>
    <w:rsid w:val="00E16100"/>
    <w:rsid w:val="00E172F4"/>
    <w:rsid w:val="00E2322C"/>
    <w:rsid w:val="00E2782D"/>
    <w:rsid w:val="00E40FD9"/>
    <w:rsid w:val="00E4384B"/>
    <w:rsid w:val="00E60BBA"/>
    <w:rsid w:val="00E61912"/>
    <w:rsid w:val="00E65DEA"/>
    <w:rsid w:val="00EB1A0A"/>
    <w:rsid w:val="00EC1202"/>
    <w:rsid w:val="00EC4ED5"/>
    <w:rsid w:val="00EE30F7"/>
    <w:rsid w:val="00F11A89"/>
    <w:rsid w:val="00F13976"/>
    <w:rsid w:val="00F20DA2"/>
    <w:rsid w:val="00F26E6C"/>
    <w:rsid w:val="00F31909"/>
    <w:rsid w:val="00F3540E"/>
    <w:rsid w:val="00F463CD"/>
    <w:rsid w:val="00F61436"/>
    <w:rsid w:val="00F8465E"/>
    <w:rsid w:val="00F8787B"/>
    <w:rsid w:val="00F87A68"/>
    <w:rsid w:val="00FB1794"/>
    <w:rsid w:val="03F205CD"/>
    <w:rsid w:val="05D46184"/>
    <w:rsid w:val="06EF6D4A"/>
    <w:rsid w:val="076F60AF"/>
    <w:rsid w:val="0A780225"/>
    <w:rsid w:val="0AF042BB"/>
    <w:rsid w:val="0B3C5DD3"/>
    <w:rsid w:val="0EA94629"/>
    <w:rsid w:val="0F3943CA"/>
    <w:rsid w:val="0F740C0D"/>
    <w:rsid w:val="1137201E"/>
    <w:rsid w:val="15647BE2"/>
    <w:rsid w:val="19273E82"/>
    <w:rsid w:val="198B4C30"/>
    <w:rsid w:val="1D853D18"/>
    <w:rsid w:val="1D955E3C"/>
    <w:rsid w:val="1DB42D72"/>
    <w:rsid w:val="20880614"/>
    <w:rsid w:val="26F149E6"/>
    <w:rsid w:val="276D4102"/>
    <w:rsid w:val="2A1E0573"/>
    <w:rsid w:val="2CEC2B99"/>
    <w:rsid w:val="2D1131C8"/>
    <w:rsid w:val="2EB61B31"/>
    <w:rsid w:val="2F006F86"/>
    <w:rsid w:val="31075637"/>
    <w:rsid w:val="319A0DF2"/>
    <w:rsid w:val="32755C6D"/>
    <w:rsid w:val="33A452AD"/>
    <w:rsid w:val="36F43B9A"/>
    <w:rsid w:val="399B2095"/>
    <w:rsid w:val="3ADA1802"/>
    <w:rsid w:val="3B3D4472"/>
    <w:rsid w:val="3BCB620E"/>
    <w:rsid w:val="3FD23B41"/>
    <w:rsid w:val="42A122F8"/>
    <w:rsid w:val="446E1199"/>
    <w:rsid w:val="48C93622"/>
    <w:rsid w:val="4F1F0599"/>
    <w:rsid w:val="51343DDE"/>
    <w:rsid w:val="51A401C0"/>
    <w:rsid w:val="52427904"/>
    <w:rsid w:val="57345041"/>
    <w:rsid w:val="5C2E1FA2"/>
    <w:rsid w:val="5EB327A1"/>
    <w:rsid w:val="626E49A5"/>
    <w:rsid w:val="64EB32A6"/>
    <w:rsid w:val="668A27A4"/>
    <w:rsid w:val="66AC200F"/>
    <w:rsid w:val="69871E2E"/>
    <w:rsid w:val="6A19215F"/>
    <w:rsid w:val="6B464DD3"/>
    <w:rsid w:val="6BA8522E"/>
    <w:rsid w:val="71690EE9"/>
    <w:rsid w:val="727D1401"/>
    <w:rsid w:val="73A641DE"/>
    <w:rsid w:val="73C7137C"/>
    <w:rsid w:val="73F27575"/>
    <w:rsid w:val="75653FC2"/>
    <w:rsid w:val="75FD0E2F"/>
    <w:rsid w:val="766E0B5A"/>
    <w:rsid w:val="7820052D"/>
    <w:rsid w:val="7B0406C4"/>
    <w:rsid w:val="7C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AF8FD-73E9-40F4-8C47-4BE09A476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312</Words>
  <Characters>1785</Characters>
  <Lines>14</Lines>
  <Paragraphs>4</Paragraphs>
  <TotalTime>2</TotalTime>
  <ScaleCrop>false</ScaleCrop>
  <LinksUpToDate>false</LinksUpToDate>
  <CharactersWithSpaces>2093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2018-12-27T02:26:00Z</dcterms:created>
  <dc:creator>微软用户</dc:creator>
  <cp:lastModifiedBy>yanghx</cp:lastModifiedBy>
  <cp:lastPrinted>2017-11-14T01:18:00Z</cp:lastPrinted>
  <dcterms:modified xsi:type="dcterms:W3CDTF">2021-04-21T07:16:02Z</dcterms:modified>
  <dc:title>建筑工程（土建）预算实务培训班招生通知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77CDF9041B3D4E50AC2260F7D3C5272C</vt:lpwstr>
  </property>
</Properties>
</file>